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4C69BD" w:rsidR="00920F22" w:rsidP="00920F22" w:rsidRDefault="00920F22" w14:paraId="25FC24AC" w14:textId="77777777">
      <w:pPr>
        <w:rPr>
          <w:rFonts w:ascii="Arial" w:hAnsi="Arial" w:cs="Arial"/>
          <w:b/>
          <w:bCs/>
          <w:sz w:val="28"/>
          <w:szCs w:val="28"/>
        </w:rPr>
      </w:pPr>
      <w:r w:rsidRPr="004C69BD">
        <w:rPr>
          <w:rFonts w:ascii="Arial" w:hAnsi="Arial" w:cs="Arial"/>
          <w:sz w:val="24"/>
          <w:szCs w:val="24"/>
          <w:highlight w:val="yellow"/>
        </w:rPr>
        <w:t>STATION LETTERHEAD OR PRESS RELEASE HEADER</w:t>
      </w:r>
    </w:p>
    <w:p w:rsidRPr="004C69BD" w:rsidR="00920F22" w:rsidP="00920F22" w:rsidRDefault="00920F22" w14:paraId="55179155" w14:textId="77777777">
      <w:pPr>
        <w:spacing w:after="0" w:line="240" w:lineRule="auto"/>
        <w:rPr>
          <w:rFonts w:ascii="Arial" w:hAnsi="Arial" w:cs="Arial"/>
          <w:color w:val="FF0000"/>
          <w:sz w:val="24"/>
          <w:szCs w:val="24"/>
        </w:rPr>
      </w:pPr>
    </w:p>
    <w:p w:rsidRPr="004C69BD" w:rsidR="00920F22" w:rsidP="00920F22" w:rsidRDefault="00920F22" w14:paraId="042F4239" w14:textId="77777777">
      <w:pPr>
        <w:spacing w:after="0" w:line="240" w:lineRule="auto"/>
        <w:jc w:val="right"/>
        <w:rPr>
          <w:rFonts w:ascii="Arial" w:hAnsi="Arial" w:cs="Arial"/>
          <w:b/>
          <w:sz w:val="24"/>
          <w:szCs w:val="24"/>
        </w:rPr>
      </w:pPr>
      <w:r w:rsidRPr="004C69BD">
        <w:rPr>
          <w:rFonts w:ascii="Arial" w:hAnsi="Arial" w:cs="Arial"/>
          <w:b/>
          <w:sz w:val="24"/>
          <w:szCs w:val="24"/>
        </w:rPr>
        <w:t>Contact:</w:t>
      </w:r>
    </w:p>
    <w:p w:rsidRPr="004C69BD" w:rsidR="00920F22" w:rsidP="00920F22" w:rsidRDefault="00920F22" w14:paraId="240C3E1B" w14:textId="77777777">
      <w:pPr>
        <w:spacing w:after="0" w:line="240" w:lineRule="auto"/>
        <w:jc w:val="right"/>
        <w:rPr>
          <w:rFonts w:ascii="Arial" w:hAnsi="Arial" w:cs="Arial"/>
          <w:sz w:val="24"/>
          <w:szCs w:val="24"/>
          <w:highlight w:val="yellow"/>
        </w:rPr>
      </w:pPr>
      <w:r w:rsidRPr="004C69BD">
        <w:rPr>
          <w:rFonts w:ascii="Arial" w:hAnsi="Arial" w:cs="Arial"/>
          <w:sz w:val="24"/>
          <w:szCs w:val="24"/>
          <w:highlight w:val="yellow"/>
        </w:rPr>
        <w:t>Name</w:t>
      </w:r>
    </w:p>
    <w:p w:rsidRPr="004C69BD" w:rsidR="00920F22" w:rsidP="00920F22" w:rsidRDefault="00920F22" w14:paraId="04B74A89" w14:textId="77777777">
      <w:pPr>
        <w:spacing w:after="0" w:line="240" w:lineRule="auto"/>
        <w:jc w:val="right"/>
        <w:rPr>
          <w:rFonts w:ascii="Arial" w:hAnsi="Arial" w:cs="Arial"/>
          <w:sz w:val="24"/>
          <w:szCs w:val="24"/>
          <w:highlight w:val="yellow"/>
        </w:rPr>
      </w:pPr>
      <w:r w:rsidRPr="004C69BD">
        <w:rPr>
          <w:rFonts w:ascii="Arial" w:hAnsi="Arial" w:cs="Arial"/>
          <w:sz w:val="24"/>
          <w:szCs w:val="24"/>
          <w:highlight w:val="yellow"/>
        </w:rPr>
        <w:t>Title</w:t>
      </w:r>
    </w:p>
    <w:p w:rsidRPr="004C69BD" w:rsidR="00920F22" w:rsidP="00920F22" w:rsidRDefault="00920F22" w14:paraId="06B30A24" w14:textId="77777777">
      <w:pPr>
        <w:spacing w:after="0" w:line="240" w:lineRule="auto"/>
        <w:jc w:val="right"/>
        <w:rPr>
          <w:rFonts w:ascii="Arial" w:hAnsi="Arial" w:cs="Arial"/>
          <w:sz w:val="24"/>
          <w:szCs w:val="24"/>
          <w:highlight w:val="yellow"/>
        </w:rPr>
      </w:pPr>
      <w:r w:rsidRPr="004C69BD">
        <w:rPr>
          <w:rFonts w:ascii="Arial" w:hAnsi="Arial" w:cs="Arial"/>
          <w:sz w:val="24"/>
          <w:szCs w:val="24"/>
          <w:highlight w:val="yellow"/>
        </w:rPr>
        <w:t>Phone Number</w:t>
      </w:r>
    </w:p>
    <w:p w:rsidRPr="004C69BD" w:rsidR="00920F22" w:rsidP="00920F22" w:rsidRDefault="00920F22" w14:paraId="1D98CC8A" w14:textId="77777777">
      <w:pPr>
        <w:spacing w:after="0" w:line="240" w:lineRule="auto"/>
        <w:jc w:val="right"/>
        <w:rPr>
          <w:rFonts w:ascii="Arial" w:hAnsi="Arial" w:cs="Arial"/>
          <w:sz w:val="24"/>
          <w:szCs w:val="24"/>
        </w:rPr>
      </w:pPr>
      <w:r w:rsidRPr="004C69BD">
        <w:rPr>
          <w:rFonts w:ascii="Arial" w:hAnsi="Arial" w:cs="Arial"/>
          <w:sz w:val="24"/>
          <w:szCs w:val="24"/>
          <w:highlight w:val="yellow"/>
        </w:rPr>
        <w:t>Email</w:t>
      </w:r>
    </w:p>
    <w:p w:rsidRPr="004C69BD" w:rsidR="00920F22" w:rsidP="00920F22" w:rsidRDefault="00920F22" w14:paraId="09EB8C39" w14:textId="77777777">
      <w:pPr>
        <w:spacing w:after="0" w:line="240" w:lineRule="auto"/>
        <w:rPr>
          <w:rFonts w:ascii="Arial" w:hAnsi="Arial" w:cs="Arial"/>
          <w:noProof/>
        </w:rPr>
      </w:pPr>
    </w:p>
    <w:p w:rsidRPr="004C69BD" w:rsidR="00920F22" w:rsidP="00920F22" w:rsidRDefault="00920F22" w14:paraId="2C6F2220" w14:textId="77777777">
      <w:pPr>
        <w:spacing w:after="0" w:line="240" w:lineRule="auto"/>
        <w:rPr>
          <w:rFonts w:ascii="Arial" w:hAnsi="Arial" w:cs="Arial"/>
          <w:sz w:val="24"/>
          <w:szCs w:val="24"/>
        </w:rPr>
      </w:pPr>
      <w:r w:rsidRPr="004C69BD">
        <w:rPr>
          <w:rFonts w:ascii="Arial" w:hAnsi="Arial" w:cs="Arial"/>
          <w:noProof/>
        </w:rPr>
        <w:t xml:space="preserve"> </w:t>
      </w:r>
      <w:r w:rsidRPr="004C69BD">
        <w:rPr>
          <w:rFonts w:ascii="Arial" w:hAnsi="Arial" w:cs="Arial"/>
          <w:sz w:val="24"/>
          <w:szCs w:val="24"/>
        </w:rPr>
        <w:t>FOR IMMEDIATE RELEASE</w:t>
      </w:r>
    </w:p>
    <w:p w:rsidRPr="004C69BD" w:rsidR="00920F22" w:rsidP="00920F22" w:rsidRDefault="00920F22" w14:paraId="3E7D010A" w14:textId="77777777">
      <w:pPr>
        <w:pStyle w:val="NoSpacing"/>
        <w:rPr>
          <w:rFonts w:ascii="Arial" w:hAnsi="Arial" w:cs="Arial"/>
          <w:b/>
          <w:sz w:val="30"/>
          <w:szCs w:val="30"/>
        </w:rPr>
      </w:pPr>
    </w:p>
    <w:p w:rsidRPr="004C69BD" w:rsidR="00920F22" w:rsidP="00920F22" w:rsidRDefault="00920F22" w14:paraId="5C9DA72F" w14:textId="47B21B71">
      <w:pPr>
        <w:spacing w:after="0" w:line="240" w:lineRule="auto"/>
        <w:jc w:val="center"/>
        <w:rPr>
          <w:rFonts w:ascii="Arial" w:hAnsi="Arial" w:eastAsia="Times New Roman" w:cs="Arial"/>
          <w:b/>
          <w:bCs/>
          <w:sz w:val="28"/>
          <w:szCs w:val="28"/>
        </w:rPr>
      </w:pPr>
      <w:r w:rsidRPr="004C69BD">
        <w:rPr>
          <w:rFonts w:ascii="Arial" w:hAnsi="Arial" w:eastAsia="Times New Roman" w:cs="Arial"/>
          <w:b/>
          <w:bCs/>
          <w:sz w:val="28"/>
          <w:szCs w:val="28"/>
          <w:highlight w:val="yellow"/>
        </w:rPr>
        <w:t>[Station]</w:t>
      </w:r>
      <w:r w:rsidRPr="004C69BD">
        <w:rPr>
          <w:rFonts w:ascii="Arial" w:hAnsi="Arial" w:eastAsia="Times New Roman" w:cs="Arial"/>
          <w:b/>
          <w:bCs/>
          <w:sz w:val="28"/>
          <w:szCs w:val="28"/>
        </w:rPr>
        <w:t xml:space="preserve"> </w:t>
      </w:r>
      <w:r w:rsidRPr="004C69BD">
        <w:rPr>
          <w:rFonts w:ascii="Arial" w:hAnsi="Arial" w:eastAsia="Times New Roman" w:cs="Arial"/>
          <w:b/>
          <w:bCs/>
          <w:sz w:val="28"/>
          <w:szCs w:val="28"/>
        </w:rPr>
        <w:t>Marks</w:t>
      </w:r>
      <w:r w:rsidRPr="004C69BD">
        <w:rPr>
          <w:rFonts w:ascii="Arial" w:hAnsi="Arial" w:eastAsia="Times New Roman" w:cs="Arial"/>
          <w:b/>
          <w:bCs/>
          <w:sz w:val="28"/>
          <w:szCs w:val="28"/>
        </w:rPr>
        <w:t xml:space="preserve"> </w:t>
      </w:r>
      <w:r w:rsidRPr="004C69BD">
        <w:rPr>
          <w:rFonts w:ascii="Arial" w:hAnsi="Arial" w:eastAsia="Times New Roman" w:cs="Arial"/>
          <w:b/>
          <w:bCs/>
          <w:sz w:val="28"/>
          <w:szCs w:val="28"/>
        </w:rPr>
        <w:t>22</w:t>
      </w:r>
      <w:r w:rsidRPr="004C69BD">
        <w:rPr>
          <w:rFonts w:ascii="Arial" w:hAnsi="Arial" w:eastAsia="Times New Roman" w:cs="Arial"/>
          <w:b/>
          <w:bCs/>
          <w:sz w:val="28"/>
          <w:szCs w:val="28"/>
        </w:rPr>
        <w:t xml:space="preserve"> Years of Saving Lives with Project Roadblock</w:t>
      </w:r>
    </w:p>
    <w:p w:rsidRPr="004C69BD" w:rsidR="00920F22" w:rsidP="00920F22" w:rsidRDefault="004C69BD" w14:paraId="2723AC03" w14:textId="45C68DEA">
      <w:pPr>
        <w:spacing w:after="0" w:line="240" w:lineRule="auto"/>
        <w:jc w:val="center"/>
        <w:rPr>
          <w:rFonts w:ascii="Arial" w:hAnsi="Arial" w:eastAsia="Times New Roman" w:cs="Arial"/>
          <w:sz w:val="24"/>
          <w:szCs w:val="24"/>
        </w:rPr>
      </w:pPr>
      <w:r>
        <w:rPr>
          <w:rFonts w:ascii="Arial" w:hAnsi="Arial" w:eastAsia="Times New Roman" w:cs="Arial"/>
          <w:sz w:val="24"/>
          <w:szCs w:val="24"/>
        </w:rPr>
        <w:t>Annual TV Industry Initiative</w:t>
      </w:r>
      <w:r w:rsidRPr="004C69BD" w:rsidR="00920F22">
        <w:rPr>
          <w:rFonts w:ascii="Arial" w:hAnsi="Arial" w:eastAsia="Times New Roman" w:cs="Arial"/>
          <w:sz w:val="24"/>
          <w:szCs w:val="24"/>
        </w:rPr>
        <w:t xml:space="preserve"> Reminds Viewers: Buzzed Driving is Drunk Driving</w:t>
      </w:r>
    </w:p>
    <w:p w:rsidRPr="004C69BD" w:rsidR="00920F22" w:rsidP="00920F22" w:rsidRDefault="00920F22" w14:paraId="1E8AC52F" w14:textId="77777777">
      <w:pPr>
        <w:spacing w:after="0" w:line="240" w:lineRule="auto"/>
        <w:jc w:val="center"/>
        <w:rPr>
          <w:rFonts w:ascii="Arial" w:hAnsi="Arial" w:cs="Arial"/>
          <w:b/>
          <w:sz w:val="24"/>
          <w:szCs w:val="24"/>
        </w:rPr>
      </w:pPr>
    </w:p>
    <w:p w:rsidRPr="004C69BD" w:rsidR="00920F22" w:rsidP="00920F22" w:rsidRDefault="00920F22" w14:paraId="2AF1912C" w14:textId="5AA4F0DF">
      <w:pPr>
        <w:spacing w:after="0" w:line="240" w:lineRule="auto"/>
        <w:rPr>
          <w:rFonts w:ascii="Arial" w:hAnsi="Arial" w:cs="Arial"/>
        </w:rPr>
      </w:pPr>
      <w:r w:rsidRPr="004C69BD">
        <w:rPr>
          <w:rFonts w:ascii="Arial" w:hAnsi="Arial" w:eastAsia="Times New Roman" w:cs="Arial"/>
          <w:color w:val="000000" w:themeColor="text1"/>
          <w:highlight w:val="yellow"/>
        </w:rPr>
        <w:t>[</w:t>
      </w:r>
      <w:r w:rsidRPr="004C69BD">
        <w:rPr>
          <w:rFonts w:ascii="Arial" w:hAnsi="Arial" w:eastAsia="Times New Roman" w:cs="Arial"/>
          <w:i/>
          <w:iCs/>
          <w:color w:val="000000" w:themeColor="text1"/>
          <w:highlight w:val="yellow"/>
        </w:rPr>
        <w:t xml:space="preserve">City and state; date of </w:t>
      </w:r>
      <w:r w:rsidRPr="004C69BD">
        <w:rPr>
          <w:rFonts w:ascii="Arial" w:hAnsi="Arial" w:eastAsia="Times New Roman" w:cs="Arial"/>
          <w:i/>
          <w:iCs/>
          <w:color w:val="000000" w:themeColor="text1"/>
          <w:highlight w:val="yellow"/>
        </w:rPr>
        <w:t>release</w:t>
      </w:r>
      <w:r w:rsidRPr="004C69BD">
        <w:rPr>
          <w:rFonts w:ascii="Arial" w:hAnsi="Arial" w:eastAsia="Times New Roman" w:cs="Arial"/>
          <w:color w:val="000000" w:themeColor="text1"/>
          <w:highlight w:val="yellow"/>
        </w:rPr>
        <w:t>]</w:t>
      </w:r>
      <w:r w:rsidRPr="004C69BD">
        <w:rPr>
          <w:rFonts w:ascii="Arial" w:hAnsi="Arial" w:eastAsia="Times New Roman" w:cs="Arial"/>
          <w:color w:val="000000" w:themeColor="text1"/>
        </w:rPr>
        <w:t xml:space="preserve"> --</w:t>
      </w:r>
      <w:r w:rsidRPr="004C69BD">
        <w:rPr>
          <w:rFonts w:ascii="Arial" w:hAnsi="Arial" w:eastAsia="Times New Roman" w:cs="Arial"/>
          <w:color w:val="000000" w:themeColor="text1"/>
        </w:rPr>
        <w:t xml:space="preserve"> </w:t>
      </w:r>
      <w:r w:rsidRPr="004C69BD">
        <w:rPr>
          <w:rFonts w:ascii="Arial" w:hAnsi="Arial" w:cs="Arial"/>
        </w:rPr>
        <w:t xml:space="preserve">In </w:t>
      </w:r>
      <w:r w:rsidRPr="004C69BD">
        <w:rPr>
          <w:rFonts w:ascii="Arial" w:hAnsi="Arial" w:cs="Arial"/>
          <w:highlight w:val="yellow"/>
        </w:rPr>
        <w:t>[state], [</w:t>
      </w:r>
      <w:r w:rsidRPr="004C69BD">
        <w:rPr>
          <w:rFonts w:ascii="Arial" w:hAnsi="Arial" w:cs="Arial"/>
          <w:highlight w:val="yellow"/>
        </w:rPr>
        <w:t>insert number]</w:t>
      </w:r>
      <w:r w:rsidRPr="004C69BD">
        <w:rPr>
          <w:rFonts w:ascii="Arial" w:hAnsi="Arial" w:cs="Arial"/>
        </w:rPr>
        <w:t xml:space="preserve"> lives were lost to </w:t>
      </w:r>
      <w:r w:rsidRPr="004C69BD">
        <w:rPr>
          <w:rFonts w:ascii="Arial" w:hAnsi="Arial" w:cs="Arial"/>
        </w:rPr>
        <w:t>alcohol-impaired</w:t>
      </w:r>
      <w:r w:rsidRPr="004C69BD">
        <w:rPr>
          <w:rFonts w:ascii="Arial" w:hAnsi="Arial" w:cs="Arial"/>
        </w:rPr>
        <w:t xml:space="preserve"> driving</w:t>
      </w:r>
      <w:r w:rsidRPr="004C69BD">
        <w:rPr>
          <w:rFonts w:ascii="Arial" w:hAnsi="Arial" w:cs="Arial"/>
        </w:rPr>
        <w:t xml:space="preserve"> crashes</w:t>
      </w:r>
      <w:r w:rsidRPr="004C69BD">
        <w:rPr>
          <w:rFonts w:ascii="Arial" w:hAnsi="Arial" w:cs="Arial"/>
        </w:rPr>
        <w:t>, according to the latest available data from the U.S. Department of Transportation’s National Highway Traffic Safety Administration (NHTSA</w:t>
      </w:r>
      <w:r w:rsidRPr="004C69BD">
        <w:rPr>
          <w:rFonts w:ascii="Arial" w:hAnsi="Arial" w:cs="Arial"/>
        </w:rPr>
        <w:t>). Nationwide, alcohol-impaired crashes claimed a life every 42 minutes, underscoring the need to remind drivers that buzzed driving is drunk driving.</w:t>
      </w:r>
    </w:p>
    <w:p w:rsidRPr="004C69BD" w:rsidR="00920F22" w:rsidP="00920F22" w:rsidRDefault="00920F22" w14:paraId="69B7D799" w14:textId="77777777">
      <w:pPr>
        <w:spacing w:after="0" w:line="240" w:lineRule="auto"/>
        <w:rPr>
          <w:rFonts w:ascii="Arial" w:hAnsi="Arial" w:cs="Arial"/>
        </w:rPr>
      </w:pPr>
    </w:p>
    <w:p w:rsidRPr="004C69BD" w:rsidR="00920F22" w:rsidP="00920F22" w:rsidRDefault="00920F22" w14:paraId="7B1F6E1B" w14:textId="0AF26AEE">
      <w:pPr>
        <w:spacing w:after="0" w:line="240" w:lineRule="auto"/>
        <w:rPr>
          <w:rFonts w:ascii="Arial" w:hAnsi="Arial" w:cs="Arial"/>
        </w:rPr>
      </w:pPr>
      <w:r w:rsidRPr="0E28D876" w:rsidR="0E28D876">
        <w:rPr>
          <w:rFonts w:ascii="Arial" w:hAnsi="Arial" w:cs="Arial"/>
          <w:highlight w:val="yellow"/>
        </w:rPr>
        <w:t>[station]</w:t>
      </w:r>
      <w:r w:rsidRPr="0E28D876" w:rsidR="0E28D876">
        <w:rPr>
          <w:rFonts w:ascii="Arial" w:hAnsi="Arial" w:cs="Arial"/>
        </w:rPr>
        <w:t xml:space="preserve"> is </w:t>
      </w:r>
      <w:r w:rsidRPr="0E28D876" w:rsidR="0E28D876">
        <w:rPr>
          <w:rFonts w:ascii="Arial" w:hAnsi="Arial" w:cs="Arial"/>
          <w:highlight w:val="yellow"/>
        </w:rPr>
        <w:t>once again</w:t>
      </w:r>
      <w:r w:rsidRPr="0E28D876" w:rsidR="0E28D876">
        <w:rPr>
          <w:rFonts w:ascii="Arial" w:hAnsi="Arial" w:cs="Arial"/>
        </w:rPr>
        <w:t xml:space="preserve"> </w:t>
      </w:r>
      <w:r w:rsidRPr="0E28D876" w:rsidR="0E28D876">
        <w:rPr>
          <w:rFonts w:ascii="Arial" w:hAnsi="Arial" w:cs="Arial"/>
        </w:rPr>
        <w:t>participating</w:t>
      </w:r>
      <w:r w:rsidRPr="0E28D876" w:rsidR="0E28D876">
        <w:rPr>
          <w:rFonts w:ascii="Arial" w:hAnsi="Arial" w:cs="Arial"/>
        </w:rPr>
        <w:t xml:space="preserve"> in Project Roadblock, a long-running industry initiative led by the Ad Council, Television Bureau of Advertising (TVB</w:t>
      </w:r>
      <w:r w:rsidRPr="0E28D876" w:rsidR="0E28D876">
        <w:rPr>
          <w:rFonts w:ascii="Arial" w:hAnsi="Arial" w:cs="Arial"/>
        </w:rPr>
        <w:t>)</w:t>
      </w:r>
      <w:r w:rsidRPr="0E28D876" w:rsidR="0E28D876">
        <w:rPr>
          <w:rFonts w:ascii="Arial" w:hAnsi="Arial" w:cs="Arial"/>
        </w:rPr>
        <w:t xml:space="preserve"> and NHTSA. Now in its 22</w:t>
      </w:r>
      <w:r w:rsidRPr="0E28D876" w:rsidR="0E28D876">
        <w:rPr>
          <w:rFonts w:ascii="Arial" w:hAnsi="Arial" w:cs="Arial"/>
          <w:vertAlign w:val="superscript"/>
        </w:rPr>
        <w:t>nd</w:t>
      </w:r>
      <w:r w:rsidRPr="0E28D876" w:rsidR="0E28D876">
        <w:rPr>
          <w:rFonts w:ascii="Arial" w:hAnsi="Arial" w:cs="Arial"/>
        </w:rPr>
        <w:t xml:space="preserve"> year, Project Roadblock mobilizes hundreds of local broadcast stations to air Buzzed Driving Prevention Public Service Advertisements (</w:t>
      </w:r>
      <w:r w:rsidRPr="0E28D876" w:rsidR="0E28D876">
        <w:rPr>
          <w:rFonts w:ascii="Arial" w:hAnsi="Arial" w:cs="Arial"/>
        </w:rPr>
        <w:t>PSAs)</w:t>
      </w:r>
      <w:r w:rsidRPr="0E28D876" w:rsidR="0E28D876">
        <w:rPr>
          <w:rFonts w:ascii="Arial" w:hAnsi="Arial" w:cs="Arial"/>
        </w:rPr>
        <w:t xml:space="preserve"> during the six-day period between December 26 and 31. The campaign includes a special push at 10 p.m. local time on New Year’s Eve. Project Roadblock runs during what is historically one of the deadliest times of the year to be on the road. </w:t>
      </w:r>
      <w:r w:rsidRPr="0E28D876" w:rsidR="0E28D876">
        <w:rPr>
          <w:rFonts w:ascii="Arial" w:hAnsi="Arial" w:cs="Arial"/>
          <w:highlight w:val="yellow"/>
        </w:rPr>
        <w:t xml:space="preserve">[Station] has been proud to </w:t>
      </w:r>
      <w:r w:rsidRPr="0E28D876" w:rsidR="0E28D876">
        <w:rPr>
          <w:rFonts w:ascii="Arial" w:hAnsi="Arial" w:cs="Arial"/>
          <w:highlight w:val="yellow"/>
        </w:rPr>
        <w:t>participate</w:t>
      </w:r>
      <w:r w:rsidRPr="0E28D876" w:rsidR="0E28D876">
        <w:rPr>
          <w:rFonts w:ascii="Arial" w:hAnsi="Arial" w:cs="Arial"/>
          <w:highlight w:val="yellow"/>
        </w:rPr>
        <w:t xml:space="preserve"> in Project Roadblock since [year].</w:t>
      </w:r>
    </w:p>
    <w:p w:rsidRPr="004C69BD" w:rsidR="00920F22" w:rsidP="00920F22" w:rsidRDefault="00920F22" w14:paraId="7FD00A8D" w14:textId="77777777">
      <w:pPr>
        <w:spacing w:after="0" w:line="240" w:lineRule="auto"/>
        <w:rPr>
          <w:rFonts w:ascii="Arial" w:hAnsi="Arial" w:cs="Arial"/>
          <w:bCs/>
          <w:color w:val="000000"/>
        </w:rPr>
      </w:pPr>
    </w:p>
    <w:p w:rsidRPr="004C69BD" w:rsidR="00920F22" w:rsidP="0E28D876" w:rsidRDefault="00920F22" w14:paraId="6B31B017" w14:textId="1D254F9C">
      <w:pPr>
        <w:spacing w:after="0" w:line="240" w:lineRule="auto"/>
        <w:rPr>
          <w:rFonts w:ascii="Arial" w:hAnsi="Arial" w:cs="Arial"/>
          <w:i w:val="1"/>
          <w:iCs w:val="1"/>
          <w:color w:val="000000"/>
          <w:highlight w:val="yellow"/>
        </w:rPr>
      </w:pPr>
      <w:r w:rsidRPr="0E28D876" w:rsidR="0E28D876">
        <w:rPr>
          <w:rFonts w:ascii="Arial" w:hAnsi="Arial" w:cs="Arial"/>
          <w:i w:val="1"/>
          <w:iCs w:val="1"/>
          <w:color w:val="000000" w:themeColor="text1" w:themeTint="FF" w:themeShade="FF"/>
          <w:highlight w:val="yellow"/>
        </w:rPr>
        <w:t>"Quote from station spokesperson about your participation in Project Roadblock and the importance of the issue,” said [Name, title, station name.] “Second sentence of quote.”</w:t>
      </w:r>
    </w:p>
    <w:p w:rsidRPr="004C69BD" w:rsidR="00920F22" w:rsidP="00920F22" w:rsidRDefault="00920F22" w14:paraId="6C3D5FB5" w14:textId="77777777">
      <w:pPr>
        <w:spacing w:after="0" w:line="240" w:lineRule="auto"/>
        <w:rPr>
          <w:rFonts w:ascii="Arial" w:hAnsi="Arial" w:cs="Arial"/>
          <w:i/>
          <w:color w:val="000000"/>
        </w:rPr>
      </w:pPr>
    </w:p>
    <w:p w:rsidRPr="004C69BD" w:rsidR="00920F22" w:rsidP="703D3D17" w:rsidRDefault="00272860" w14:paraId="190AAA41" w14:textId="6F919803">
      <w:pPr>
        <w:pStyle w:val="Normal"/>
        <w:spacing w:after="0" w:line="240" w:lineRule="auto"/>
        <w:rPr>
          <w:rFonts w:ascii="Arial" w:hAnsi="Arial" w:cs="Arial"/>
        </w:rPr>
      </w:pPr>
      <w:r w:rsidRPr="0E28D876" w:rsidR="0E28D876">
        <w:rPr>
          <w:rFonts w:ascii="Arial" w:hAnsi="Arial" w:cs="Arial"/>
        </w:rPr>
        <w:t xml:space="preserve">Since 2004, TV stations nationwide have helped deliver over 8.9 billion impressions and donated more than $210 million in media value with Project Roadblock. Last year’s Project Roadblock saw over 65,000 Buzzed Driving Prevention PSA </w:t>
      </w:r>
      <w:r w:rsidRPr="0E28D876" w:rsidR="0E28D876">
        <w:rPr>
          <w:rFonts w:ascii="Arial" w:hAnsi="Arial" w:cs="Arial"/>
        </w:rPr>
        <w:t>detections</w:t>
      </w:r>
      <w:r w:rsidRPr="0E28D876" w:rsidR="0E28D876">
        <w:rPr>
          <w:rFonts w:ascii="Arial" w:hAnsi="Arial" w:cs="Arial"/>
        </w:rPr>
        <w:t xml:space="preserve"> across 208 of 210 Designated Market Areas (DMAs) nationwide, covering 99.96% of all US households. That momentum continues into 2025 with strong </w:t>
      </w:r>
      <w:r w:rsidRPr="0E28D876" w:rsidR="0E28D876">
        <w:rPr>
          <w:rFonts w:ascii="Arial" w:hAnsi="Arial" w:eastAsia="Times New Roman" w:cs="Arial"/>
        </w:rPr>
        <w:t xml:space="preserve">participation from TV stations across the country, including </w:t>
      </w:r>
      <w:r w:rsidRPr="0E28D876" w:rsidR="0E28D876">
        <w:rPr>
          <w:rFonts w:ascii="Arial" w:hAnsi="Arial" w:cs="Arial"/>
          <w:highlight w:val="yellow"/>
        </w:rPr>
        <w:t>[Station Name]</w:t>
      </w:r>
      <w:r w:rsidRPr="0E28D876" w:rsidR="0E28D876">
        <w:rPr>
          <w:rFonts w:ascii="Arial" w:hAnsi="Arial" w:eastAsia="Times New Roman" w:cs="Arial"/>
        </w:rPr>
        <w:t>.</w:t>
      </w:r>
    </w:p>
    <w:p w:rsidRPr="004C69BD" w:rsidR="00272860" w:rsidP="00920F22" w:rsidRDefault="00272860" w14:paraId="233C4ACD" w14:textId="77777777">
      <w:pPr>
        <w:spacing w:after="0" w:line="240" w:lineRule="auto"/>
        <w:rPr>
          <w:rFonts w:ascii="Arial" w:hAnsi="Arial" w:cs="Arial"/>
        </w:rPr>
      </w:pPr>
    </w:p>
    <w:p w:rsidRPr="004C69BD" w:rsidR="00920F22" w:rsidP="00920F22" w:rsidRDefault="00920F22" w14:paraId="49324273" w14:textId="18D84FB6">
      <w:pPr>
        <w:spacing w:after="0" w:line="240" w:lineRule="auto"/>
        <w:rPr>
          <w:rFonts w:ascii="Arial" w:hAnsi="Arial" w:cs="Arial"/>
        </w:rPr>
      </w:pPr>
      <w:r w:rsidRPr="24BDDEC3" w:rsidR="24BDDEC3">
        <w:rPr>
          <w:rFonts w:ascii="Arial" w:hAnsi="Arial" w:cs="Arial"/>
        </w:rPr>
        <w:t>Local businesses</w:t>
      </w:r>
      <w:r w:rsidRPr="24BDDEC3" w:rsidR="24BDDEC3">
        <w:rPr>
          <w:rFonts w:ascii="Arial" w:hAnsi="Arial" w:cs="Arial"/>
        </w:rPr>
        <w:t xml:space="preserve"> can also get involved. </w:t>
      </w:r>
      <w:r w:rsidRPr="24BDDEC3" w:rsidR="24BDDEC3">
        <w:rPr>
          <w:rFonts w:ascii="Arial" w:hAnsi="Arial" w:cs="Arial"/>
          <w:highlight w:val="yellow"/>
        </w:rPr>
        <w:t>[Station Name]</w:t>
      </w:r>
      <w:r w:rsidRPr="24BDDEC3" w:rsidR="24BDDEC3">
        <w:rPr>
          <w:rFonts w:ascii="Arial" w:hAnsi="Arial" w:cs="Arial"/>
        </w:rPr>
        <w:t xml:space="preserve"> welcomes support </w:t>
      </w:r>
      <w:r w:rsidRPr="24BDDEC3" w:rsidR="24BDDEC3">
        <w:rPr>
          <w:rFonts w:ascii="Arial" w:hAnsi="Arial" w:cs="Arial"/>
        </w:rPr>
        <w:t xml:space="preserve">from sponsors who want to </w:t>
      </w:r>
      <w:r w:rsidRPr="24BDDEC3" w:rsidR="24BDDEC3">
        <w:rPr>
          <w:rFonts w:ascii="Arial" w:hAnsi="Arial" w:cs="Arial"/>
        </w:rPr>
        <w:t>demonstrate</w:t>
      </w:r>
      <w:r w:rsidRPr="24BDDEC3" w:rsidR="24BDDEC3">
        <w:rPr>
          <w:rFonts w:ascii="Arial" w:hAnsi="Arial" w:cs="Arial"/>
        </w:rPr>
        <w:t xml:space="preserve"> their commitment to public safety and make the holidays safer for everyone. </w:t>
      </w:r>
      <w:r w:rsidRPr="24BDDEC3" w:rsidR="24BDDEC3">
        <w:rPr>
          <w:rFonts w:ascii="Arial" w:hAnsi="Arial" w:cs="Arial"/>
          <w:highlight w:val="yellow"/>
        </w:rPr>
        <w:t>[Local sponsors for this year’s Project Roadblock include [list of sponsors].]</w:t>
      </w:r>
      <w:r w:rsidRPr="24BDDEC3" w:rsidR="24BDDEC3">
        <w:rPr>
          <w:rFonts w:ascii="Arial" w:hAnsi="Arial" w:cs="Arial"/>
        </w:rPr>
        <w:t xml:space="preserve"> </w:t>
      </w:r>
    </w:p>
    <w:p w:rsidRPr="004C69BD" w:rsidR="00920F22" w:rsidP="00920F22" w:rsidRDefault="00920F22" w14:paraId="282C1084" w14:textId="77777777">
      <w:pPr>
        <w:spacing w:after="0" w:line="240" w:lineRule="auto"/>
        <w:rPr>
          <w:rFonts w:ascii="Arial" w:hAnsi="Arial" w:cs="Arial"/>
        </w:rPr>
      </w:pPr>
    </w:p>
    <w:p w:rsidRPr="004C69BD" w:rsidR="00920F22" w:rsidP="00920F22" w:rsidRDefault="00920F22" w14:paraId="3D827085" w14:textId="77777777">
      <w:pPr>
        <w:spacing w:after="0" w:line="240" w:lineRule="auto"/>
        <w:rPr>
          <w:rFonts w:ascii="Arial" w:hAnsi="Arial" w:cs="Arial"/>
        </w:rPr>
      </w:pPr>
      <w:r w:rsidRPr="004C69BD">
        <w:rPr>
          <w:rFonts w:ascii="Arial" w:hAnsi="Arial" w:cs="Arial"/>
        </w:rPr>
        <w:t xml:space="preserve">For more information about Project Roadblock, visit </w:t>
      </w:r>
      <w:hyperlink r:id="rId4">
        <w:r w:rsidRPr="004C69BD">
          <w:rPr>
            <w:rStyle w:val="Hyperlink"/>
            <w:rFonts w:ascii="Arial" w:hAnsi="Arial" w:cs="Arial"/>
          </w:rPr>
          <w:t>tvb.org/</w:t>
        </w:r>
        <w:proofErr w:type="spellStart"/>
        <w:r w:rsidRPr="004C69BD">
          <w:rPr>
            <w:rStyle w:val="Hyperlink"/>
            <w:rFonts w:ascii="Arial" w:hAnsi="Arial" w:cs="Arial"/>
          </w:rPr>
          <w:t>projectroadblock</w:t>
        </w:r>
        <w:proofErr w:type="spellEnd"/>
      </w:hyperlink>
      <w:r w:rsidRPr="004C69BD">
        <w:rPr>
          <w:rFonts w:ascii="Arial" w:hAnsi="Arial" w:cs="Arial"/>
        </w:rPr>
        <w:t xml:space="preserve">, and follow the campaign online using hashtag #ProjectRoadblock on social media. </w:t>
      </w:r>
    </w:p>
    <w:p w:rsidRPr="004C69BD" w:rsidR="00920F22" w:rsidP="00920F22" w:rsidRDefault="00920F22" w14:paraId="50236C9E" w14:textId="77777777">
      <w:pPr>
        <w:spacing w:after="0" w:line="240" w:lineRule="auto"/>
        <w:rPr>
          <w:rFonts w:ascii="Arial" w:hAnsi="Arial" w:cs="Arial"/>
          <w:bCs/>
        </w:rPr>
      </w:pPr>
    </w:p>
    <w:p w:rsidRPr="004C69BD" w:rsidR="00920F22" w:rsidP="00920F22" w:rsidRDefault="00920F22" w14:paraId="7A0ABC1E" w14:textId="77777777">
      <w:pPr>
        <w:shd w:val="clear" w:color="auto" w:fill="FFFFFF"/>
        <w:spacing w:after="0" w:line="240" w:lineRule="auto"/>
        <w:outlineLvl w:val="1"/>
        <w:rPr>
          <w:rFonts w:ascii="Arial" w:hAnsi="Arial" w:cs="Arial"/>
          <w:bCs/>
          <w:color w:val="000000"/>
        </w:rPr>
      </w:pPr>
      <w:r w:rsidRPr="004C69BD">
        <w:rPr>
          <w:rFonts w:ascii="Arial" w:hAnsi="Arial" w:cs="Arial"/>
          <w:bCs/>
          <w:color w:val="000000"/>
        </w:rPr>
        <w:t>###</w:t>
      </w:r>
    </w:p>
    <w:p w:rsidRPr="004C69BD" w:rsidR="00920F22" w:rsidP="00920F22" w:rsidRDefault="00920F22" w14:paraId="08DFB91F" w14:textId="77777777">
      <w:pPr>
        <w:spacing w:after="0" w:line="240" w:lineRule="auto"/>
        <w:rPr>
          <w:rStyle w:val="caps"/>
          <w:rFonts w:ascii="Arial" w:hAnsi="Arial" w:cs="Arial"/>
          <w:b/>
          <w:bCs/>
          <w:u w:val="single"/>
        </w:rPr>
      </w:pPr>
    </w:p>
    <w:p w:rsidRPr="004C69BD" w:rsidR="00920F22" w:rsidP="00920F22" w:rsidRDefault="00920F22" w14:paraId="09CD953C" w14:textId="77777777">
      <w:pPr>
        <w:spacing w:after="0" w:line="240" w:lineRule="auto"/>
        <w:rPr>
          <w:rStyle w:val="caps"/>
          <w:rFonts w:ascii="Arial" w:hAnsi="Arial" w:cs="Arial"/>
          <w:b/>
          <w:bCs/>
          <w:u w:val="single"/>
        </w:rPr>
      </w:pPr>
      <w:r w:rsidRPr="004C69BD">
        <w:rPr>
          <w:rStyle w:val="caps"/>
          <w:rFonts w:ascii="Arial" w:hAnsi="Arial" w:cs="Arial"/>
          <w:b/>
          <w:bCs/>
          <w:u w:val="single"/>
        </w:rPr>
        <w:t>DATA SOURCE</w:t>
      </w:r>
    </w:p>
    <w:p w:rsidRPr="004C69BD" w:rsidR="00920F22" w:rsidP="00920F22" w:rsidRDefault="00920F22" w14:paraId="2EE2D067" w14:textId="77777777">
      <w:pPr>
        <w:spacing w:after="0" w:line="240" w:lineRule="auto"/>
        <w:rPr>
          <w:rStyle w:val="caps"/>
          <w:rFonts w:ascii="Arial" w:hAnsi="Arial" w:cs="Arial"/>
          <w:b/>
          <w:bCs/>
        </w:rPr>
      </w:pPr>
      <w:r w:rsidRPr="004C69BD">
        <w:rPr>
          <w:rStyle w:val="caps"/>
          <w:rFonts w:ascii="Arial" w:hAnsi="Arial" w:cs="Arial"/>
          <w:b/>
          <w:bCs/>
        </w:rPr>
        <w:t xml:space="preserve">NHTSA.gov: </w:t>
      </w:r>
      <w:hyperlink w:history="1" r:id="rId5">
        <w:r w:rsidRPr="004C69BD">
          <w:rPr>
            <w:rStyle w:val="Hyperlink"/>
            <w:rFonts w:ascii="Arial" w:hAnsi="Arial" w:cs="Arial"/>
          </w:rPr>
          <w:t>https://www.nhtsa.gov/risky-driving/drunk-driving</w:t>
        </w:r>
      </w:hyperlink>
      <w:r w:rsidRPr="004C69BD">
        <w:rPr>
          <w:rStyle w:val="caps"/>
          <w:rFonts w:ascii="Arial" w:hAnsi="Arial" w:cs="Arial"/>
          <w:bCs/>
        </w:rPr>
        <w:t xml:space="preserve"> </w:t>
      </w:r>
    </w:p>
    <w:p w:rsidRPr="004C69BD" w:rsidR="00920F22" w:rsidP="00920F22" w:rsidRDefault="00920F22" w14:paraId="4E61BC56" w14:textId="77777777">
      <w:pPr>
        <w:pStyle w:val="NoSpacing"/>
        <w:rPr>
          <w:rFonts w:ascii="Arial" w:hAnsi="Arial" w:cs="Arial"/>
          <w:b/>
          <w:sz w:val="22"/>
          <w:szCs w:val="22"/>
          <w:u w:val="single"/>
        </w:rPr>
      </w:pPr>
    </w:p>
    <w:p w:rsidRPr="004C69BD" w:rsidR="00920F22" w:rsidP="00920F22" w:rsidRDefault="00272860" w14:paraId="1682FC92" w14:textId="039B6140">
      <w:pPr>
        <w:spacing w:after="0" w:line="240" w:lineRule="auto"/>
        <w:rPr>
          <w:rStyle w:val="caps"/>
          <w:rFonts w:ascii="Arial" w:hAnsi="Arial" w:cs="Arial"/>
          <w:b/>
          <w:bCs/>
          <w:u w:val="single"/>
        </w:rPr>
      </w:pPr>
      <w:r w:rsidRPr="004C69BD">
        <w:rPr>
          <w:rStyle w:val="caps"/>
          <w:rFonts w:ascii="Arial" w:hAnsi="Arial" w:cs="Arial"/>
          <w:b/>
          <w:bCs/>
          <w:u w:val="single"/>
        </w:rPr>
        <w:t>About</w:t>
      </w:r>
      <w:r w:rsidRPr="004C69BD" w:rsidR="00920F22">
        <w:rPr>
          <w:rStyle w:val="caps"/>
          <w:rFonts w:ascii="Arial" w:hAnsi="Arial" w:cs="Arial"/>
          <w:b/>
          <w:bCs/>
          <w:u w:val="single"/>
        </w:rPr>
        <w:t xml:space="preserve"> [station]</w:t>
      </w:r>
    </w:p>
    <w:p w:rsidRPr="004C69BD" w:rsidR="00920F22" w:rsidP="00920F22" w:rsidRDefault="00920F22" w14:paraId="3A2031E6" w14:textId="77777777">
      <w:pPr>
        <w:pStyle w:val="NoSpacing"/>
        <w:rPr>
          <w:rStyle w:val="caps"/>
          <w:rFonts w:ascii="Arial" w:hAnsi="Arial" w:cs="Arial" w:eastAsiaTheme="majorEastAsia"/>
          <w:i/>
          <w:sz w:val="22"/>
          <w:szCs w:val="22"/>
        </w:rPr>
      </w:pPr>
      <w:r w:rsidRPr="004C69BD">
        <w:rPr>
          <w:rFonts w:ascii="Arial" w:hAnsi="Arial" w:cs="Arial"/>
          <w:i/>
          <w:sz w:val="22"/>
          <w:szCs w:val="22"/>
          <w:highlight w:val="yellow"/>
        </w:rPr>
        <w:t>[Station’s boilerplate info]</w:t>
      </w:r>
    </w:p>
    <w:p w:rsidRPr="004C69BD" w:rsidR="00920F22" w:rsidP="00920F22" w:rsidRDefault="00920F22" w14:paraId="00271BA0" w14:textId="77777777">
      <w:pPr>
        <w:spacing w:after="0" w:line="240" w:lineRule="auto"/>
        <w:rPr>
          <w:rStyle w:val="caps"/>
          <w:rFonts w:ascii="Arial" w:hAnsi="Arial" w:cs="Arial"/>
          <w:b/>
          <w:bCs/>
          <w:u w:val="single"/>
        </w:rPr>
      </w:pPr>
    </w:p>
    <w:p w:rsidRPr="004C69BD" w:rsidR="00272860" w:rsidP="00920F22" w:rsidRDefault="00272860" w14:paraId="5238EC77" w14:textId="786ED732">
      <w:pPr>
        <w:shd w:val="clear" w:color="auto" w:fill="FFFFFF"/>
        <w:spacing w:after="0" w:line="240" w:lineRule="auto"/>
        <w:rPr>
          <w:rFonts w:ascii="Arial" w:hAnsi="Arial" w:cs="Arial"/>
          <w:color w:val="000000"/>
        </w:rPr>
      </w:pPr>
      <w:r w:rsidRPr="004C69BD">
        <w:rPr>
          <w:rFonts w:ascii="Arial" w:hAnsi="Arial" w:cs="Arial"/>
          <w:b/>
          <w:bCs/>
          <w:color w:val="000000"/>
          <w:u w:val="single"/>
        </w:rPr>
        <w:t>About the Ad Council</w:t>
      </w:r>
      <w:r w:rsidRPr="004C69BD">
        <w:rPr>
          <w:rFonts w:ascii="Arial" w:hAnsi="Arial" w:cs="Arial"/>
          <w:color w:val="000000"/>
        </w:rPr>
        <w:br/>
      </w:r>
      <w:r w:rsidRPr="004C69BD">
        <w:rPr>
          <w:rFonts w:ascii="Arial" w:hAnsi="Arial" w:cs="Arial"/>
          <w:color w:val="000000"/>
        </w:rPr>
        <w:t>The Ad Council convenes creative storytellers to educate, unite and uplift audiences by opening hearts, inspiring action and accelerating change. For more than 80 years, the nonprofit organization and its partners in advertising, media, marketing and tech have been behind some of the country's most iconic social impact campaigns – Smokey Bear, Friends Don’t Let Friends Drive Drunk, Tear the Paper Ceiling and many more. To learn more or get involved, visit </w:t>
      </w:r>
      <w:hyperlink w:tgtFrame="_blank" w:history="1" r:id="rId6">
        <w:r w:rsidRPr="004C69BD">
          <w:rPr>
            <w:rStyle w:val="Hyperlink"/>
            <w:rFonts w:ascii="Arial" w:hAnsi="Arial" w:cs="Arial"/>
          </w:rPr>
          <w:t>AdCouncil.org</w:t>
        </w:r>
      </w:hyperlink>
      <w:r w:rsidRPr="004C69BD">
        <w:rPr>
          <w:rFonts w:ascii="Arial" w:hAnsi="Arial" w:cs="Arial"/>
          <w:color w:val="000000"/>
        </w:rPr>
        <w:t>, join the Ad Council's communities on </w:t>
      </w:r>
      <w:hyperlink w:tgtFrame="_blank" w:history="1" r:id="rId7">
        <w:r w:rsidRPr="004C69BD">
          <w:rPr>
            <w:rStyle w:val="Hyperlink"/>
            <w:rFonts w:ascii="Arial" w:hAnsi="Arial" w:cs="Arial"/>
          </w:rPr>
          <w:t>Facebook</w:t>
        </w:r>
      </w:hyperlink>
      <w:r w:rsidRPr="004C69BD">
        <w:rPr>
          <w:rFonts w:ascii="Arial" w:hAnsi="Arial" w:cs="Arial"/>
          <w:color w:val="000000"/>
        </w:rPr>
        <w:t>, </w:t>
      </w:r>
      <w:hyperlink w:tgtFrame="_blank" w:history="1" r:id="rId8">
        <w:r w:rsidRPr="004C69BD">
          <w:rPr>
            <w:rStyle w:val="Hyperlink"/>
            <w:rFonts w:ascii="Arial" w:hAnsi="Arial" w:cs="Arial"/>
          </w:rPr>
          <w:t>Instagram</w:t>
        </w:r>
        <w:r w:rsidRPr="004C69BD">
          <w:rPr>
            <w:rStyle w:val="Hyperlink"/>
            <w:rFonts w:ascii="Arial" w:hAnsi="Arial" w:cs="Arial"/>
            <w:u w:val="none"/>
          </w:rPr>
          <w:t> </w:t>
        </w:r>
      </w:hyperlink>
      <w:r w:rsidRPr="004C69BD">
        <w:rPr>
          <w:rFonts w:ascii="Arial" w:hAnsi="Arial" w:cs="Arial"/>
          <w:color w:val="000000"/>
        </w:rPr>
        <w:t>and </w:t>
      </w:r>
      <w:hyperlink w:tgtFrame="_blank" w:history="1" r:id="rId9">
        <w:r w:rsidRPr="004C69BD">
          <w:rPr>
            <w:rStyle w:val="Hyperlink"/>
            <w:rFonts w:ascii="Arial" w:hAnsi="Arial" w:cs="Arial"/>
          </w:rPr>
          <w:t>LinkedIn</w:t>
        </w:r>
      </w:hyperlink>
      <w:r w:rsidRPr="004C69BD">
        <w:rPr>
          <w:rFonts w:ascii="Arial" w:hAnsi="Arial" w:cs="Arial"/>
          <w:color w:val="000000"/>
        </w:rPr>
        <w:t>, and view campaign creative on </w:t>
      </w:r>
      <w:hyperlink w:tgtFrame="_blank" w:history="1" r:id="rId10">
        <w:r w:rsidRPr="004C69BD">
          <w:rPr>
            <w:rStyle w:val="Hyperlink"/>
            <w:rFonts w:ascii="Arial" w:hAnsi="Arial" w:cs="Arial"/>
          </w:rPr>
          <w:t>YouTube</w:t>
        </w:r>
      </w:hyperlink>
      <w:r w:rsidRPr="004C69BD">
        <w:rPr>
          <w:rFonts w:ascii="Arial" w:hAnsi="Arial" w:cs="Arial"/>
          <w:color w:val="000000"/>
        </w:rPr>
        <w:t>.</w:t>
      </w:r>
    </w:p>
    <w:sectPr w:rsidRPr="004C69BD" w:rsidR="00272860">
      <w:pgSz w:w="12240" w:h="15840" w:orient="portrait"/>
      <w:pgMar w:top="1440" w:right="1440" w:bottom="1440" w:left="1440" w:header="720"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F22"/>
    <w:rsid w:val="00272860"/>
    <w:rsid w:val="004333B8"/>
    <w:rsid w:val="004C69BD"/>
    <w:rsid w:val="006B578D"/>
    <w:rsid w:val="00920F22"/>
    <w:rsid w:val="00D50221"/>
    <w:rsid w:val="00DA2558"/>
    <w:rsid w:val="00E40D69"/>
    <w:rsid w:val="0359BA10"/>
    <w:rsid w:val="03D65FBC"/>
    <w:rsid w:val="0E28D876"/>
    <w:rsid w:val="24BDDEC3"/>
    <w:rsid w:val="703D3D17"/>
    <w:rsid w:val="7F1DE5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04AEB"/>
  <w15:chartTrackingRefBased/>
  <w15:docId w15:val="{F121C244-0F48-4BA0-BEBD-1947772BCE6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20F22"/>
    <w:pPr>
      <w:spacing w:after="200" w:line="276" w:lineRule="auto"/>
    </w:pPr>
    <w:rPr>
      <w:rFonts w:ascii="Calibri" w:hAnsi="Calibri" w:eastAsia="Calibri" w:cs="Times New Roman"/>
      <w:kern w:val="0"/>
      <w:sz w:val="22"/>
      <w:szCs w:val="22"/>
      <w14:ligatures w14:val="none"/>
    </w:rPr>
  </w:style>
  <w:style w:type="paragraph" w:styleId="Heading1">
    <w:name w:val="heading 1"/>
    <w:basedOn w:val="Normal"/>
    <w:next w:val="Normal"/>
    <w:link w:val="Heading1Char"/>
    <w:uiPriority w:val="9"/>
    <w:qFormat/>
    <w:rsid w:val="00920F22"/>
    <w:pPr>
      <w:keepNext/>
      <w:keepLines/>
      <w:spacing w:before="360" w:after="80" w:line="278" w:lineRule="auto"/>
      <w:outlineLvl w:val="0"/>
    </w:pPr>
    <w:rPr>
      <w:rFonts w:asciiTheme="majorHAnsi" w:hAnsiTheme="majorHAnsi" w:eastAsiaTheme="majorEastAsia"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20F22"/>
    <w:pPr>
      <w:keepNext/>
      <w:keepLines/>
      <w:spacing w:before="160" w:after="80" w:line="278" w:lineRule="auto"/>
      <w:outlineLvl w:val="1"/>
    </w:pPr>
    <w:rPr>
      <w:rFonts w:asciiTheme="majorHAnsi" w:hAnsiTheme="majorHAnsi" w:eastAsiaTheme="majorEastAsia"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20F22"/>
    <w:pPr>
      <w:keepNext/>
      <w:keepLines/>
      <w:spacing w:before="160" w:after="80" w:line="278" w:lineRule="auto"/>
      <w:outlineLvl w:val="2"/>
    </w:pPr>
    <w:rPr>
      <w:rFonts w:asciiTheme="minorHAnsi" w:hAnsiTheme="minorHAnsi"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20F22"/>
    <w:pPr>
      <w:keepNext/>
      <w:keepLines/>
      <w:spacing w:before="80" w:after="40" w:line="278" w:lineRule="auto"/>
      <w:outlineLvl w:val="3"/>
    </w:pPr>
    <w:rPr>
      <w:rFonts w:asciiTheme="minorHAnsi" w:hAnsiTheme="minorHAnsi"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920F22"/>
    <w:pPr>
      <w:keepNext/>
      <w:keepLines/>
      <w:spacing w:before="80" w:after="40" w:line="278" w:lineRule="auto"/>
      <w:outlineLvl w:val="4"/>
    </w:pPr>
    <w:rPr>
      <w:rFonts w:asciiTheme="minorHAnsi" w:hAnsiTheme="minorHAnsi"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920F22"/>
    <w:pPr>
      <w:keepNext/>
      <w:keepLines/>
      <w:spacing w:before="40" w:after="0" w:line="278" w:lineRule="auto"/>
      <w:outlineLvl w:val="5"/>
    </w:pPr>
    <w:rPr>
      <w:rFonts w:asciiTheme="minorHAnsi" w:hAnsiTheme="minorHAnsi"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920F22"/>
    <w:pPr>
      <w:keepNext/>
      <w:keepLines/>
      <w:spacing w:before="40" w:after="0" w:line="278" w:lineRule="auto"/>
      <w:outlineLvl w:val="6"/>
    </w:pPr>
    <w:rPr>
      <w:rFonts w:asciiTheme="minorHAnsi" w:hAnsiTheme="minorHAnsi"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920F22"/>
    <w:pPr>
      <w:keepNext/>
      <w:keepLines/>
      <w:spacing w:after="0" w:line="278" w:lineRule="auto"/>
      <w:outlineLvl w:val="7"/>
    </w:pPr>
    <w:rPr>
      <w:rFonts w:asciiTheme="minorHAnsi" w:hAnsiTheme="minorHAnsi"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920F22"/>
    <w:pPr>
      <w:keepNext/>
      <w:keepLines/>
      <w:spacing w:after="0" w:line="278" w:lineRule="auto"/>
      <w:outlineLvl w:val="8"/>
    </w:pPr>
    <w:rPr>
      <w:rFonts w:asciiTheme="minorHAnsi" w:hAnsiTheme="minorHAnsi" w:eastAsiaTheme="majorEastAsia" w:cstheme="majorBidi"/>
      <w:color w:val="272727" w:themeColor="text1" w:themeTint="D8"/>
      <w:kern w:val="2"/>
      <w:sz w:val="24"/>
      <w:szCs w:val="24"/>
      <w14:ligatures w14:val="standardContextual"/>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920F22"/>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920F22"/>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920F22"/>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920F22"/>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920F22"/>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920F22"/>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920F22"/>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920F22"/>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920F22"/>
    <w:rPr>
      <w:rFonts w:eastAsiaTheme="majorEastAsia" w:cstheme="majorBidi"/>
      <w:color w:val="272727" w:themeColor="text1" w:themeTint="D8"/>
    </w:rPr>
  </w:style>
  <w:style w:type="paragraph" w:styleId="Title">
    <w:name w:val="Title"/>
    <w:basedOn w:val="Normal"/>
    <w:next w:val="Normal"/>
    <w:link w:val="TitleChar"/>
    <w:uiPriority w:val="10"/>
    <w:qFormat/>
    <w:rsid w:val="00920F22"/>
    <w:pPr>
      <w:spacing w:after="80" w:line="240" w:lineRule="auto"/>
      <w:contextualSpacing/>
    </w:pPr>
    <w:rPr>
      <w:rFonts w:asciiTheme="majorHAnsi" w:hAnsiTheme="majorHAnsi" w:eastAsiaTheme="majorEastAsia" w:cstheme="majorBidi"/>
      <w:spacing w:val="-10"/>
      <w:kern w:val="28"/>
      <w:sz w:val="56"/>
      <w:szCs w:val="56"/>
      <w14:ligatures w14:val="standardContextual"/>
    </w:rPr>
  </w:style>
  <w:style w:type="character" w:styleId="TitleChar" w:customStyle="1">
    <w:name w:val="Title Char"/>
    <w:basedOn w:val="DefaultParagraphFont"/>
    <w:link w:val="Title"/>
    <w:uiPriority w:val="10"/>
    <w:rsid w:val="00920F22"/>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920F22"/>
    <w:pPr>
      <w:numPr>
        <w:ilvl w:val="1"/>
      </w:numPr>
      <w:spacing w:after="160" w:line="278" w:lineRule="auto"/>
    </w:pPr>
    <w:rPr>
      <w:rFonts w:asciiTheme="minorHAnsi" w:hAnsiTheme="minorHAnsi" w:eastAsiaTheme="majorEastAsia" w:cstheme="majorBidi"/>
      <w:color w:val="595959" w:themeColor="text1" w:themeTint="A6"/>
      <w:spacing w:val="15"/>
      <w:kern w:val="2"/>
      <w:sz w:val="28"/>
      <w:szCs w:val="28"/>
      <w14:ligatures w14:val="standardContextual"/>
    </w:rPr>
  </w:style>
  <w:style w:type="character" w:styleId="SubtitleChar" w:customStyle="1">
    <w:name w:val="Subtitle Char"/>
    <w:basedOn w:val="DefaultParagraphFont"/>
    <w:link w:val="Subtitle"/>
    <w:uiPriority w:val="11"/>
    <w:rsid w:val="00920F2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20F22"/>
    <w:pPr>
      <w:spacing w:before="160" w:after="160" w:line="278" w:lineRule="auto"/>
      <w:jc w:val="center"/>
    </w:pPr>
    <w:rPr>
      <w:rFonts w:asciiTheme="minorHAnsi" w:hAnsiTheme="minorHAnsi" w:eastAsiaTheme="minorHAnsi" w:cstheme="minorBidi"/>
      <w:i/>
      <w:iCs/>
      <w:color w:val="404040" w:themeColor="text1" w:themeTint="BF"/>
      <w:kern w:val="2"/>
      <w:sz w:val="24"/>
      <w:szCs w:val="24"/>
      <w14:ligatures w14:val="standardContextual"/>
    </w:rPr>
  </w:style>
  <w:style w:type="character" w:styleId="QuoteChar" w:customStyle="1">
    <w:name w:val="Quote Char"/>
    <w:basedOn w:val="DefaultParagraphFont"/>
    <w:link w:val="Quote"/>
    <w:uiPriority w:val="29"/>
    <w:rsid w:val="00920F22"/>
    <w:rPr>
      <w:i/>
      <w:iCs/>
      <w:color w:val="404040" w:themeColor="text1" w:themeTint="BF"/>
    </w:rPr>
  </w:style>
  <w:style w:type="paragraph" w:styleId="ListParagraph">
    <w:name w:val="List Paragraph"/>
    <w:basedOn w:val="Normal"/>
    <w:uiPriority w:val="34"/>
    <w:qFormat/>
    <w:rsid w:val="00920F22"/>
    <w:pPr>
      <w:spacing w:after="160" w:line="278" w:lineRule="auto"/>
      <w:ind w:left="720"/>
      <w:contextualSpacing/>
    </w:pPr>
    <w:rPr>
      <w:rFonts w:asciiTheme="minorHAnsi" w:hAnsiTheme="minorHAnsi" w:eastAsiaTheme="minorHAnsi" w:cstheme="minorBidi"/>
      <w:kern w:val="2"/>
      <w:sz w:val="24"/>
      <w:szCs w:val="24"/>
      <w14:ligatures w14:val="standardContextual"/>
    </w:rPr>
  </w:style>
  <w:style w:type="character" w:styleId="IntenseEmphasis">
    <w:name w:val="Intense Emphasis"/>
    <w:basedOn w:val="DefaultParagraphFont"/>
    <w:uiPriority w:val="21"/>
    <w:qFormat/>
    <w:rsid w:val="00920F22"/>
    <w:rPr>
      <w:i/>
      <w:iCs/>
      <w:color w:val="0F4761" w:themeColor="accent1" w:themeShade="BF"/>
    </w:rPr>
  </w:style>
  <w:style w:type="paragraph" w:styleId="IntenseQuote">
    <w:name w:val="Intense Quote"/>
    <w:basedOn w:val="Normal"/>
    <w:next w:val="Normal"/>
    <w:link w:val="IntenseQuoteChar"/>
    <w:uiPriority w:val="30"/>
    <w:qFormat/>
    <w:rsid w:val="00920F22"/>
    <w:pPr>
      <w:pBdr>
        <w:top w:val="single" w:color="0F4761" w:themeColor="accent1" w:themeShade="BF" w:sz="4" w:space="10"/>
        <w:bottom w:val="single" w:color="0F4761" w:themeColor="accent1" w:themeShade="BF" w:sz="4" w:space="10"/>
      </w:pBdr>
      <w:spacing w:before="360" w:after="360" w:line="278" w:lineRule="auto"/>
      <w:ind w:left="864" w:right="864"/>
      <w:jc w:val="center"/>
    </w:pPr>
    <w:rPr>
      <w:rFonts w:asciiTheme="minorHAnsi" w:hAnsiTheme="minorHAnsi" w:eastAsiaTheme="minorHAnsi" w:cstheme="minorBidi"/>
      <w:i/>
      <w:iCs/>
      <w:color w:val="0F4761" w:themeColor="accent1" w:themeShade="BF"/>
      <w:kern w:val="2"/>
      <w:sz w:val="24"/>
      <w:szCs w:val="24"/>
      <w14:ligatures w14:val="standardContextual"/>
    </w:rPr>
  </w:style>
  <w:style w:type="character" w:styleId="IntenseQuoteChar" w:customStyle="1">
    <w:name w:val="Intense Quote Char"/>
    <w:basedOn w:val="DefaultParagraphFont"/>
    <w:link w:val="IntenseQuote"/>
    <w:uiPriority w:val="30"/>
    <w:rsid w:val="00920F22"/>
    <w:rPr>
      <w:i/>
      <w:iCs/>
      <w:color w:val="0F4761" w:themeColor="accent1" w:themeShade="BF"/>
    </w:rPr>
  </w:style>
  <w:style w:type="character" w:styleId="IntenseReference">
    <w:name w:val="Intense Reference"/>
    <w:basedOn w:val="DefaultParagraphFont"/>
    <w:uiPriority w:val="32"/>
    <w:qFormat/>
    <w:rsid w:val="00920F22"/>
    <w:rPr>
      <w:b/>
      <w:bCs/>
      <w:smallCaps/>
      <w:color w:val="0F4761" w:themeColor="accent1" w:themeShade="BF"/>
      <w:spacing w:val="5"/>
    </w:rPr>
  </w:style>
  <w:style w:type="character" w:styleId="Hyperlink">
    <w:name w:val="Hyperlink"/>
    <w:uiPriority w:val="99"/>
    <w:rsid w:val="00920F22"/>
    <w:rPr>
      <w:rFonts w:cs="Times New Roman"/>
      <w:color w:val="0000FF"/>
      <w:u w:val="single"/>
    </w:rPr>
  </w:style>
  <w:style w:type="paragraph" w:styleId="NoSpacing">
    <w:name w:val="No Spacing"/>
    <w:uiPriority w:val="1"/>
    <w:qFormat/>
    <w:rsid w:val="00920F22"/>
    <w:pPr>
      <w:spacing w:after="0" w:line="240" w:lineRule="auto"/>
    </w:pPr>
    <w:rPr>
      <w:rFonts w:ascii="Calibri" w:hAnsi="Calibri" w:eastAsia="Times New Roman" w:cs="Times New Roman"/>
      <w:kern w:val="0"/>
      <w14:ligatures w14:val="none"/>
    </w:rPr>
  </w:style>
  <w:style w:type="character" w:styleId="caps" w:customStyle="1">
    <w:name w:val="caps"/>
    <w:uiPriority w:val="99"/>
    <w:rsid w:val="00920F22"/>
    <w:rPr>
      <w:rFonts w:cs="Times New Roman"/>
    </w:rPr>
  </w:style>
  <w:style w:type="character" w:styleId="FollowedHyperlink">
    <w:name w:val="FollowedHyperlink"/>
    <w:basedOn w:val="DefaultParagraphFont"/>
    <w:uiPriority w:val="99"/>
    <w:semiHidden/>
    <w:unhideWhenUsed/>
    <w:rsid w:val="00272860"/>
    <w:rPr>
      <w:color w:val="96607D" w:themeColor="followedHyperlink"/>
      <w:u w:val="single"/>
    </w:rPr>
  </w:style>
  <w:style w:type="character" w:styleId="UnresolvedMention">
    <w:name w:val="Unresolved Mention"/>
    <w:basedOn w:val="DefaultParagraphFont"/>
    <w:uiPriority w:val="99"/>
    <w:semiHidden/>
    <w:unhideWhenUsed/>
    <w:rsid w:val="002728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instagram.com/adcouncil/" TargetMode="External" Id="rId8" /><Relationship Type="http://schemas.openxmlformats.org/officeDocument/2006/relationships/webSettings" Target="webSettings.xml" Id="rId3" /><Relationship Type="http://schemas.openxmlformats.org/officeDocument/2006/relationships/hyperlink" Target="https://www.facebook.com/adcouncil" TargetMode="External" Id="rId7" /><Relationship Type="http://schemas.openxmlformats.org/officeDocument/2006/relationships/theme" Target="theme/theme1.xml" Id="rId12"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yperlink" Target="http://adcouncil.org/" TargetMode="External" Id="rId6" /><Relationship Type="http://schemas.openxmlformats.org/officeDocument/2006/relationships/fontTable" Target="fontTable.xml" Id="rId11" /><Relationship Type="http://schemas.openxmlformats.org/officeDocument/2006/relationships/hyperlink" Target="https://www.nhtsa.gov/risky-driving/drunk-driving" TargetMode="External" Id="rId5" /><Relationship Type="http://schemas.openxmlformats.org/officeDocument/2006/relationships/hyperlink" Target="https://www.youtube.com/adcouncil" TargetMode="External" Id="rId10" /><Relationship Type="http://schemas.openxmlformats.org/officeDocument/2006/relationships/hyperlink" Target="http://www.tvb.org/projectroadblock" TargetMode="External" Id="rId4" /><Relationship Type="http://schemas.openxmlformats.org/officeDocument/2006/relationships/hyperlink" Target="https://www.linkedin.com/company/the-advertising-council" TargetMode="External" Id="rId9" /><Relationship Type="http://schemas.microsoft.com/office/2011/relationships/people" Target="people.xml" Id="Rddf240fcdbf44d6a" /><Relationship Type="http://schemas.microsoft.com/office/2011/relationships/commentsExtended" Target="commentsExtended.xml" Id="R458e37aab079419e" /><Relationship Type="http://schemas.microsoft.com/office/2016/09/relationships/commentsIds" Target="commentsIds.xml" Id="Rb13e2c7d972e420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Walter Deleon</dc:creator>
  <keywords/>
  <dc:description/>
  <lastModifiedBy>Walter Deleon</lastModifiedBy>
  <revision>9</revision>
  <dcterms:created xsi:type="dcterms:W3CDTF">2025-10-02T05:45:00.0000000Z</dcterms:created>
  <dcterms:modified xsi:type="dcterms:W3CDTF">2025-10-02T20:53:26.7317939Z</dcterms:modified>
</coreProperties>
</file>